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7E" w:rsidRDefault="002B06C4" w:rsidP="007C306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right="0"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371475" cy="33337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97E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5B297E" w:rsidRDefault="005B297E" w:rsidP="005B297E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right="-93"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5B297E" w:rsidRDefault="005B297E" w:rsidP="005B297E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5B297E" w:rsidRPr="005B297E" w:rsidRDefault="005F123F" w:rsidP="007C306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right="0"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5B297E" w:rsidRPr="005B297E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5B297E" w:rsidRDefault="002954EF" w:rsidP="005B297E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</w:t>
      </w:r>
      <w:r w:rsidR="005B297E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 w:rsidR="005B297E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5B297E" w:rsidRDefault="005B297E" w:rsidP="007C3063">
      <w:pPr>
        <w:tabs>
          <w:tab w:val="left" w:pos="1068"/>
        </w:tabs>
        <w:spacing w:before="0" w:beforeAutospacing="0"/>
        <w:ind w:right="-1041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5B297E" w:rsidRDefault="005B297E" w:rsidP="005B297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LENGUAJE Y COMUNICACIÓN</w:t>
      </w:r>
    </w:p>
    <w:p w:rsidR="000F49C4" w:rsidRDefault="000F49C4" w:rsidP="000F49C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“Comprensión de Fábula”</w:t>
      </w:r>
    </w:p>
    <w:p w:rsidR="005B297E" w:rsidRPr="002954EF" w:rsidRDefault="005B297E" w:rsidP="000F49C4">
      <w:pPr>
        <w:tabs>
          <w:tab w:val="left" w:pos="1068"/>
        </w:tabs>
        <w:spacing w:before="0" w:beforeAutospacing="0"/>
        <w:ind w:right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5B297E" w:rsidRDefault="005B297E" w:rsidP="005B297E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52"/>
      </w:tblGrid>
      <w:tr w:rsidR="005B297E" w:rsidTr="001030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B297E" w:rsidRDefault="005B297E" w:rsidP="00106878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97E" w:rsidRDefault="005B297E" w:rsidP="001068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5B297E" w:rsidTr="001030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57BB0" w:rsidRPr="00957BB0" w:rsidRDefault="005B297E" w:rsidP="00957BB0">
            <w:pPr>
              <w:pStyle w:val="margen-arriba-x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57BB0">
              <w:rPr>
                <w:rFonts w:ascii="Arial" w:hAnsi="Arial" w:cs="Arial"/>
                <w:b/>
                <w:sz w:val="22"/>
                <w:szCs w:val="22"/>
              </w:rPr>
              <w:t>OA</w:t>
            </w:r>
            <w:r w:rsidR="00957BB0" w:rsidRPr="00957BB0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957BB0" w:rsidRPr="00957BB0">
              <w:rPr>
                <w:rFonts w:ascii="Arial" w:hAnsi="Arial" w:cs="Arial"/>
                <w:sz w:val="22"/>
                <w:szCs w:val="22"/>
              </w:rPr>
              <w:t>Leer y familiarizarse con un amplio repertorio de literatura para aumentar su conocimiento del mundo y desarrollar su imaginación; por ejemplo: poemas y, cuentos   fábulas, leyendas, mitos, novelas, historietas, otros.</w:t>
            </w:r>
          </w:p>
          <w:p w:rsidR="00957BB0" w:rsidRPr="00957BB0" w:rsidRDefault="00957BB0" w:rsidP="00957BB0">
            <w:pPr>
              <w:pStyle w:val="margen-arriba-x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57BB0">
              <w:rPr>
                <w:rFonts w:ascii="Arial" w:hAnsi="Arial" w:cs="Arial"/>
                <w:b/>
                <w:sz w:val="22"/>
                <w:szCs w:val="22"/>
              </w:rPr>
              <w:t>OA7</w:t>
            </w:r>
            <w:r w:rsidRPr="00957BB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57B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Desarrollar el gusto por la lectura, leyendo habitualmente diversos textos.</w:t>
            </w:r>
          </w:p>
          <w:p w:rsidR="005B297E" w:rsidRPr="005A08F8" w:rsidRDefault="005A08F8" w:rsidP="005A08F8">
            <w:pPr>
              <w:spacing w:before="0" w:beforeAutospacing="0"/>
              <w:ind w:right="-108" w:firstLine="0"/>
              <w:rPr>
                <w:rFonts w:ascii="Arial" w:hAnsi="Arial" w:cs="Arial"/>
                <w:lang w:eastAsia="es-CL"/>
              </w:rPr>
            </w:pPr>
            <w:r w:rsidRPr="005A08F8">
              <w:rPr>
                <w:rFonts w:ascii="Arial" w:hAnsi="Arial" w:cs="Arial"/>
                <w:b/>
                <w:lang w:eastAsia="es-CL"/>
              </w:rPr>
              <w:t>OA10</w:t>
            </w:r>
            <w:r>
              <w:rPr>
                <w:rFonts w:ascii="Arial" w:hAnsi="Arial" w:cs="Arial"/>
                <w:lang w:eastAsia="es-CL"/>
              </w:rPr>
              <w:t xml:space="preserve"> </w:t>
            </w:r>
            <w:r w:rsidR="00957BB0" w:rsidRPr="00957BB0">
              <w:rPr>
                <w:rFonts w:ascii="Arial" w:hAnsi="Arial" w:cs="Arial"/>
                <w:lang w:eastAsia="es-CL"/>
              </w:rPr>
              <w:t>Determinar el significado de palabras desconocidas, usando claves contextuales o el conocimiento de raíces (morfemas de base)</w:t>
            </w:r>
            <w:r>
              <w:rPr>
                <w:rFonts w:ascii="Arial" w:hAnsi="Arial" w:cs="Arial"/>
                <w:lang w:eastAsia="es-CL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297E" w:rsidRPr="005B297E" w:rsidRDefault="005B297E" w:rsidP="005B297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AAD" w:rsidRDefault="00413AAD" w:rsidP="007C3063">
      <w:pPr>
        <w:ind w:right="142" w:firstLine="0"/>
        <w:rPr>
          <w:noProof/>
          <w:lang w:eastAsia="es-CL"/>
        </w:rPr>
      </w:pPr>
    </w:p>
    <w:p w:rsidR="00A9737C" w:rsidRDefault="00A9737C" w:rsidP="00A9737C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A9737C" w:rsidRDefault="00A9737C" w:rsidP="00A9737C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212"/>
      </w:tblGrid>
      <w:tr w:rsidR="00A9737C" w:rsidTr="00A9737C">
        <w:tc>
          <w:tcPr>
            <w:tcW w:w="9212" w:type="dxa"/>
          </w:tcPr>
          <w:p w:rsidR="00A9737C" w:rsidRDefault="00A9737C" w:rsidP="002954EF">
            <w:pPr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 w:rsidRPr="00A9737C">
              <w:rPr>
                <w:rFonts w:ascii="Arial" w:hAnsi="Arial" w:cs="Arial"/>
                <w:b/>
                <w:sz w:val="24"/>
                <w:szCs w:val="24"/>
              </w:rPr>
              <w:t>Las Fábulas</w:t>
            </w:r>
            <w:r>
              <w:rPr>
                <w:rFonts w:ascii="Arial" w:hAnsi="Arial" w:cs="Arial"/>
                <w:sz w:val="24"/>
                <w:szCs w:val="24"/>
              </w:rPr>
              <w:t xml:space="preserve"> son narraciones </w:t>
            </w:r>
            <w:r w:rsidRPr="007215C2">
              <w:rPr>
                <w:rFonts w:ascii="Arial" w:hAnsi="Arial" w:cs="Arial"/>
                <w:b/>
                <w:sz w:val="24"/>
                <w:szCs w:val="24"/>
              </w:rPr>
              <w:t>breves</w:t>
            </w:r>
            <w:r>
              <w:rPr>
                <w:rFonts w:ascii="Arial" w:hAnsi="Arial" w:cs="Arial"/>
                <w:sz w:val="24"/>
                <w:szCs w:val="24"/>
              </w:rPr>
              <w:t xml:space="preserve"> cuyos personajes, generalmente, son </w:t>
            </w:r>
            <w:r w:rsidRPr="00A9737C">
              <w:rPr>
                <w:rFonts w:ascii="Arial" w:hAnsi="Arial" w:cs="Arial"/>
                <w:b/>
                <w:sz w:val="24"/>
                <w:szCs w:val="24"/>
              </w:rPr>
              <w:t>animales</w:t>
            </w:r>
            <w:r>
              <w:rPr>
                <w:rFonts w:ascii="Arial" w:hAnsi="Arial" w:cs="Arial"/>
                <w:sz w:val="24"/>
                <w:szCs w:val="24"/>
              </w:rPr>
              <w:t xml:space="preserve"> u objetos </w:t>
            </w:r>
            <w:r w:rsidRPr="00A9737C">
              <w:rPr>
                <w:rFonts w:ascii="Arial" w:hAnsi="Arial" w:cs="Arial"/>
                <w:b/>
                <w:sz w:val="24"/>
                <w:szCs w:val="24"/>
              </w:rPr>
              <w:t>humanizados</w:t>
            </w:r>
            <w:r>
              <w:rPr>
                <w:rFonts w:ascii="Arial" w:hAnsi="Arial" w:cs="Arial"/>
                <w:sz w:val="24"/>
                <w:szCs w:val="24"/>
              </w:rPr>
              <w:t xml:space="preserve">, pero también pueden ser seres humanos. Su finalidad es dejar una </w:t>
            </w:r>
            <w:r w:rsidRPr="00A9737C">
              <w:rPr>
                <w:rFonts w:ascii="Arial" w:hAnsi="Arial" w:cs="Arial"/>
                <w:b/>
                <w:sz w:val="24"/>
                <w:szCs w:val="24"/>
              </w:rPr>
              <w:t>enseñanza o moraleja</w:t>
            </w:r>
          </w:p>
        </w:tc>
      </w:tr>
    </w:tbl>
    <w:p w:rsidR="00176503" w:rsidRPr="00B83070" w:rsidRDefault="00B83070" w:rsidP="0010300F">
      <w:pPr>
        <w:ind w:right="0" w:firstLine="0"/>
        <w:rPr>
          <w:rFonts w:ascii="Arial" w:hAnsi="Arial" w:cs="Arial"/>
          <w:sz w:val="24"/>
          <w:szCs w:val="24"/>
        </w:rPr>
      </w:pPr>
      <w:r w:rsidRPr="00B83070">
        <w:rPr>
          <w:rFonts w:ascii="Arial" w:hAnsi="Arial" w:cs="Arial"/>
          <w:sz w:val="24"/>
          <w:szCs w:val="24"/>
        </w:rPr>
        <w:t>Lee con atención.</w:t>
      </w:r>
    </w:p>
    <w:p w:rsidR="00413AAD" w:rsidRDefault="00DE0B6E" w:rsidP="0010300F">
      <w:pPr>
        <w:ind w:right="0" w:firstLine="0"/>
      </w:pPr>
      <w:r>
        <w:rPr>
          <w:noProof/>
          <w:lang w:eastAsia="es-CL"/>
        </w:rPr>
        <w:drawing>
          <wp:inline distT="0" distB="0" distL="0" distR="0">
            <wp:extent cx="6000750" cy="500062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60" t="2312" r="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6E" w:rsidRDefault="00DE0B6E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76900" cy="805633"/>
            <wp:effectExtent l="19050" t="0" r="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80" w:rsidRDefault="00960180" w:rsidP="00536FAC">
      <w:pPr>
        <w:ind w:right="0" w:firstLine="0"/>
        <w:rPr>
          <w:rFonts w:ascii="Arial" w:hAnsi="Arial" w:cs="Arial"/>
          <w:b/>
          <w:sz w:val="24"/>
          <w:szCs w:val="24"/>
        </w:rPr>
      </w:pPr>
    </w:p>
    <w:p w:rsidR="00545D9B" w:rsidRPr="005C64D3" w:rsidRDefault="00692901" w:rsidP="00536FAC">
      <w:pPr>
        <w:ind w:right="0" w:firstLine="0"/>
        <w:rPr>
          <w:rFonts w:ascii="Arial" w:hAnsi="Arial" w:cs="Arial"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t>I.-</w:t>
      </w:r>
      <w:r w:rsidR="00757102" w:rsidRPr="005C64D3">
        <w:rPr>
          <w:rFonts w:ascii="Arial" w:hAnsi="Arial" w:cs="Arial"/>
          <w:sz w:val="24"/>
          <w:szCs w:val="24"/>
        </w:rPr>
        <w:t>Responde las preguntas:</w:t>
      </w:r>
    </w:p>
    <w:p w:rsidR="005C64D3" w:rsidRDefault="005C64D3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¿Qué moraleja nos deja esta fá</w:t>
      </w:r>
      <w:r w:rsidRPr="005C64D3">
        <w:rPr>
          <w:rFonts w:ascii="Arial" w:hAnsi="Arial" w:cs="Arial"/>
          <w:sz w:val="24"/>
          <w:szCs w:val="24"/>
        </w:rPr>
        <w:t>bula?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636EEF">
        <w:rPr>
          <w:rFonts w:ascii="Arial" w:hAnsi="Arial" w:cs="Arial"/>
          <w:sz w:val="24"/>
          <w:szCs w:val="24"/>
        </w:rPr>
        <w:t>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636EEF">
        <w:rPr>
          <w:rFonts w:ascii="Arial" w:hAnsi="Arial" w:cs="Arial"/>
          <w:sz w:val="24"/>
          <w:szCs w:val="24"/>
        </w:rPr>
        <w:t>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¿Qué especial tienen los personajes de la Fábula a diferencia de los cuentos?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36EEF" w:rsidRPr="00636EEF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¿Quiénes son los personajes de la historia?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Escribe las características de los personajes de la historia.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64D3" w:rsidRDefault="005C64D3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36EEF">
        <w:rPr>
          <w:rFonts w:ascii="Arial" w:hAnsi="Arial" w:cs="Arial"/>
          <w:sz w:val="24"/>
          <w:szCs w:val="24"/>
        </w:rPr>
        <w:t>_</w:t>
      </w:r>
    </w:p>
    <w:p w:rsidR="00636EEF" w:rsidRDefault="00636EEF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5C64D3" w:rsidRDefault="00636EEF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 w:rsidRPr="00636EEF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¿Qué solución dio el juez, para los dos grupos?</w:t>
      </w:r>
    </w:p>
    <w:p w:rsidR="00636EEF" w:rsidRDefault="00636EEF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36EEF" w:rsidRDefault="00636EEF" w:rsidP="00636EEF">
      <w:pPr>
        <w:spacing w:before="0" w:beforeAutospacing="0"/>
        <w:ind w:right="142" w:firstLine="0"/>
        <w:rPr>
          <w:rFonts w:ascii="Arial" w:hAnsi="Arial" w:cs="Arial"/>
          <w:sz w:val="24"/>
          <w:szCs w:val="24"/>
        </w:rPr>
      </w:pPr>
    </w:p>
    <w:p w:rsidR="00636EEF" w:rsidRDefault="00636EEF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 w:rsidRPr="006379B5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¿Por qué la Avispa dijo: “El caso está resuelto”? Explica</w:t>
      </w: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379B5" w:rsidRDefault="006379B5" w:rsidP="00636EEF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6379B5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960180" w:rsidRDefault="00960180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p w:rsidR="000325D4" w:rsidRDefault="00877B9E" w:rsidP="00960180">
      <w:pPr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 w:rsidRPr="00692901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Marca la letra de la alternativa</w:t>
      </w:r>
      <w:r w:rsidR="00811540">
        <w:rPr>
          <w:rFonts w:ascii="Arial" w:hAnsi="Arial" w:cs="Arial"/>
          <w:sz w:val="24"/>
          <w:szCs w:val="24"/>
        </w:rPr>
        <w:t xml:space="preserve"> correcta:</w:t>
      </w:r>
    </w:p>
    <w:p w:rsidR="000325D4" w:rsidRDefault="00692901" w:rsidP="00536FA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76503" w:rsidRPr="00877B9E">
        <w:rPr>
          <w:rFonts w:ascii="Arial" w:hAnsi="Arial" w:cs="Arial"/>
          <w:b/>
          <w:sz w:val="24"/>
          <w:szCs w:val="24"/>
        </w:rPr>
        <w:t>.-</w:t>
      </w:r>
      <w:r w:rsidR="00176503">
        <w:rPr>
          <w:rFonts w:ascii="Arial" w:hAnsi="Arial" w:cs="Arial"/>
          <w:sz w:val="24"/>
          <w:szCs w:val="24"/>
        </w:rPr>
        <w:t xml:space="preserve"> “Así, pues, cada uno de los grupos se puso en </w:t>
      </w:r>
      <w:r w:rsidR="00176503" w:rsidRPr="00176503">
        <w:rPr>
          <w:rFonts w:ascii="Arial" w:hAnsi="Arial" w:cs="Arial"/>
          <w:b/>
          <w:sz w:val="24"/>
          <w:szCs w:val="24"/>
          <w:u w:val="single"/>
        </w:rPr>
        <w:t>litigio</w:t>
      </w:r>
      <w:r w:rsidR="00176503">
        <w:rPr>
          <w:rFonts w:ascii="Arial" w:hAnsi="Arial" w:cs="Arial"/>
          <w:sz w:val="24"/>
          <w:szCs w:val="24"/>
        </w:rPr>
        <w:t>....” La palabra destacada significa:</w:t>
      </w:r>
    </w:p>
    <w:p w:rsidR="00176503" w:rsidRDefault="00176503" w:rsidP="00176503">
      <w:pPr>
        <w:pStyle w:val="Prrafodelista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Disputa o pleito</w:t>
      </w:r>
    </w:p>
    <w:p w:rsidR="00176503" w:rsidRDefault="00176503" w:rsidP="00176503">
      <w:pPr>
        <w:pStyle w:val="Prrafodelista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</w:t>
      </w:r>
      <w:r w:rsidR="00907CC1">
        <w:rPr>
          <w:rFonts w:ascii="Arial" w:hAnsi="Arial" w:cs="Arial"/>
          <w:sz w:val="24"/>
          <w:szCs w:val="24"/>
        </w:rPr>
        <w:t>mistad</w:t>
      </w:r>
      <w:r>
        <w:rPr>
          <w:rFonts w:ascii="Arial" w:hAnsi="Arial" w:cs="Arial"/>
          <w:sz w:val="24"/>
          <w:szCs w:val="24"/>
        </w:rPr>
        <w:t xml:space="preserve"> y solidaridad</w:t>
      </w:r>
      <w:r w:rsidR="00907CC1">
        <w:rPr>
          <w:rFonts w:ascii="Arial" w:hAnsi="Arial" w:cs="Arial"/>
          <w:sz w:val="24"/>
          <w:szCs w:val="24"/>
        </w:rPr>
        <w:t>.</w:t>
      </w:r>
    </w:p>
    <w:p w:rsidR="00176503" w:rsidRDefault="00176503" w:rsidP="00176503">
      <w:pPr>
        <w:pStyle w:val="Prrafodelista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Afecto y cariño.</w:t>
      </w:r>
    </w:p>
    <w:p w:rsidR="00176503" w:rsidRDefault="00176503" w:rsidP="00176503">
      <w:pPr>
        <w:pStyle w:val="Prrafodelista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907CC1">
        <w:rPr>
          <w:rFonts w:ascii="Arial" w:hAnsi="Arial" w:cs="Arial"/>
          <w:sz w:val="24"/>
          <w:szCs w:val="24"/>
        </w:rPr>
        <w:t>Enojo y rabia.</w:t>
      </w:r>
    </w:p>
    <w:p w:rsidR="00907CC1" w:rsidRDefault="00907CC1" w:rsidP="00907CC1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2901">
        <w:rPr>
          <w:rFonts w:ascii="Arial" w:hAnsi="Arial" w:cs="Arial"/>
          <w:b/>
          <w:sz w:val="24"/>
          <w:szCs w:val="24"/>
        </w:rPr>
        <w:t>2</w:t>
      </w:r>
      <w:r w:rsidRPr="00877B9E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“En el tronco hueco de un árbol del bosque las abejas habían construido un </w:t>
      </w:r>
      <w:r w:rsidRPr="00907CC1">
        <w:rPr>
          <w:rFonts w:ascii="Arial" w:hAnsi="Arial" w:cs="Arial"/>
          <w:b/>
          <w:sz w:val="24"/>
          <w:szCs w:val="24"/>
          <w:u w:val="single"/>
        </w:rPr>
        <w:t>panal</w:t>
      </w:r>
      <w:r>
        <w:rPr>
          <w:rFonts w:ascii="Arial" w:hAnsi="Arial" w:cs="Arial"/>
          <w:sz w:val="24"/>
          <w:szCs w:val="24"/>
        </w:rPr>
        <w:t xml:space="preserve">  y lo habían llenado de miel” La palabra destacada significa:</w:t>
      </w:r>
    </w:p>
    <w:p w:rsidR="00907CC1" w:rsidRDefault="00907CC1" w:rsidP="00907CC1">
      <w:pPr>
        <w:pStyle w:val="Prrafodelista"/>
        <w:numPr>
          <w:ilvl w:val="0"/>
          <w:numId w:val="3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Colmena.</w:t>
      </w:r>
    </w:p>
    <w:p w:rsidR="00907CC1" w:rsidRDefault="00907CC1" w:rsidP="00907CC1">
      <w:pPr>
        <w:pStyle w:val="Prrafodelista"/>
        <w:numPr>
          <w:ilvl w:val="0"/>
          <w:numId w:val="3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Tronco hueco.</w:t>
      </w:r>
    </w:p>
    <w:p w:rsidR="00B83070" w:rsidRDefault="00B83070" w:rsidP="00907CC1">
      <w:pPr>
        <w:pStyle w:val="Prrafodelista"/>
        <w:numPr>
          <w:ilvl w:val="0"/>
          <w:numId w:val="3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de los Zánganos</w:t>
      </w:r>
    </w:p>
    <w:p w:rsidR="00907CC1" w:rsidRDefault="00B83070" w:rsidP="00907CC1">
      <w:pPr>
        <w:pStyle w:val="Prrafodelista"/>
        <w:numPr>
          <w:ilvl w:val="0"/>
          <w:numId w:val="3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Árbol del bosque.</w:t>
      </w:r>
    </w:p>
    <w:p w:rsidR="00B83070" w:rsidRDefault="00692901" w:rsidP="00B83070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83070" w:rsidRPr="00877B9E">
        <w:rPr>
          <w:rFonts w:ascii="Arial" w:hAnsi="Arial" w:cs="Arial"/>
          <w:b/>
          <w:sz w:val="24"/>
          <w:szCs w:val="24"/>
        </w:rPr>
        <w:t>.-</w:t>
      </w:r>
      <w:r w:rsidR="00B83070">
        <w:rPr>
          <w:rFonts w:ascii="Arial" w:hAnsi="Arial" w:cs="Arial"/>
          <w:sz w:val="24"/>
          <w:szCs w:val="24"/>
        </w:rPr>
        <w:t xml:space="preserve"> </w:t>
      </w:r>
      <w:r w:rsidR="0079795C">
        <w:rPr>
          <w:rFonts w:ascii="Arial" w:hAnsi="Arial" w:cs="Arial"/>
          <w:sz w:val="24"/>
          <w:szCs w:val="24"/>
        </w:rPr>
        <w:t>¿Quién actuó de Juez en la historia?</w:t>
      </w:r>
    </w:p>
    <w:p w:rsidR="00877B9E" w:rsidRDefault="00877B9E" w:rsidP="00877B9E">
      <w:pPr>
        <w:pStyle w:val="Prrafodelista"/>
        <w:numPr>
          <w:ilvl w:val="0"/>
          <w:numId w:val="4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zángano.</w:t>
      </w:r>
    </w:p>
    <w:p w:rsidR="00877B9E" w:rsidRDefault="00877B9E" w:rsidP="00877B9E">
      <w:pPr>
        <w:pStyle w:val="Prrafodelista"/>
        <w:numPr>
          <w:ilvl w:val="0"/>
          <w:numId w:val="4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Abeja.</w:t>
      </w:r>
    </w:p>
    <w:p w:rsidR="00877B9E" w:rsidRDefault="00877B9E" w:rsidP="00877B9E">
      <w:pPr>
        <w:pStyle w:val="Prrafodelista"/>
        <w:numPr>
          <w:ilvl w:val="0"/>
          <w:numId w:val="4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mariposa.</w:t>
      </w:r>
    </w:p>
    <w:p w:rsidR="00811540" w:rsidRDefault="00877B9E" w:rsidP="00811540">
      <w:pPr>
        <w:pStyle w:val="Prrafodelista"/>
        <w:numPr>
          <w:ilvl w:val="0"/>
          <w:numId w:val="4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Avispa</w:t>
      </w:r>
      <w:r w:rsidR="00811540">
        <w:rPr>
          <w:rFonts w:ascii="Arial" w:hAnsi="Arial" w:cs="Arial"/>
          <w:sz w:val="24"/>
          <w:szCs w:val="24"/>
        </w:rPr>
        <w:t>.</w:t>
      </w:r>
    </w:p>
    <w:p w:rsidR="00811540" w:rsidRDefault="00811540" w:rsidP="00811540">
      <w:pPr>
        <w:ind w:right="142" w:firstLine="0"/>
        <w:rPr>
          <w:rFonts w:ascii="Arial" w:hAnsi="Arial" w:cs="Arial"/>
          <w:sz w:val="24"/>
          <w:szCs w:val="24"/>
        </w:rPr>
      </w:pPr>
      <w:r w:rsidRPr="00544C54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“Los zánganos rechazaron, al punto, esa </w:t>
      </w:r>
      <w:r w:rsidRPr="00811540">
        <w:rPr>
          <w:rFonts w:ascii="Arial" w:hAnsi="Arial" w:cs="Arial"/>
          <w:b/>
          <w:sz w:val="24"/>
          <w:szCs w:val="24"/>
          <w:u w:val="single"/>
        </w:rPr>
        <w:t>preposición</w:t>
      </w:r>
      <w:r w:rsidRPr="00811540">
        <w:rPr>
          <w:rFonts w:ascii="Arial" w:hAnsi="Arial" w:cs="Arial"/>
          <w:sz w:val="24"/>
          <w:szCs w:val="24"/>
        </w:rPr>
        <w:t>; pero</w:t>
      </w:r>
      <w:r>
        <w:rPr>
          <w:rFonts w:ascii="Arial" w:hAnsi="Arial" w:cs="Arial"/>
          <w:sz w:val="24"/>
          <w:szCs w:val="24"/>
        </w:rPr>
        <w:t xml:space="preserve"> </w:t>
      </w:r>
      <w:r w:rsidR="00544C54">
        <w:rPr>
          <w:rFonts w:ascii="Arial" w:hAnsi="Arial" w:cs="Arial"/>
          <w:sz w:val="24"/>
          <w:szCs w:val="24"/>
        </w:rPr>
        <w:t>las abejas  se mostraron muy contentas” La palabra destacada significa:</w:t>
      </w:r>
    </w:p>
    <w:p w:rsidR="00544C54" w:rsidRDefault="00544C54" w:rsidP="00544C54">
      <w:pPr>
        <w:pStyle w:val="Prrafodelista"/>
        <w:numPr>
          <w:ilvl w:val="0"/>
          <w:numId w:val="5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Contentas.</w:t>
      </w:r>
    </w:p>
    <w:p w:rsidR="00544C54" w:rsidRDefault="00544C54" w:rsidP="00544C54">
      <w:pPr>
        <w:pStyle w:val="Prrafodelista"/>
        <w:numPr>
          <w:ilvl w:val="0"/>
          <w:numId w:val="5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o propuesta.</w:t>
      </w:r>
    </w:p>
    <w:p w:rsidR="00544C54" w:rsidRDefault="00544C54" w:rsidP="00544C54">
      <w:pPr>
        <w:pStyle w:val="Prrafodelista"/>
        <w:numPr>
          <w:ilvl w:val="0"/>
          <w:numId w:val="5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Rechazar.</w:t>
      </w:r>
    </w:p>
    <w:p w:rsidR="00544C54" w:rsidRDefault="00544C54" w:rsidP="00544C54">
      <w:pPr>
        <w:pStyle w:val="Prrafodelista"/>
        <w:numPr>
          <w:ilvl w:val="0"/>
          <w:numId w:val="5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Mostrar.</w:t>
      </w:r>
    </w:p>
    <w:p w:rsidR="009027B5" w:rsidRDefault="009027B5" w:rsidP="00544C54">
      <w:pPr>
        <w:ind w:right="142" w:firstLine="0"/>
        <w:rPr>
          <w:rFonts w:ascii="Arial" w:hAnsi="Arial" w:cs="Arial"/>
          <w:sz w:val="24"/>
          <w:szCs w:val="24"/>
        </w:rPr>
      </w:pPr>
      <w:r w:rsidRPr="00636EE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¿Por qué comienza  el problema entre las Abejas y los Zánganos?</w:t>
      </w:r>
    </w:p>
    <w:p w:rsidR="00544C54" w:rsidRDefault="009027B5" w:rsidP="009027B5">
      <w:pPr>
        <w:pStyle w:val="Prrafodelista"/>
        <w:numPr>
          <w:ilvl w:val="0"/>
          <w:numId w:val="6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las abejas no hacían nada por obtener la miel  y los zánganos  eran trabajadores.</w:t>
      </w:r>
    </w:p>
    <w:p w:rsidR="009027B5" w:rsidRDefault="009027B5" w:rsidP="009027B5">
      <w:pPr>
        <w:pStyle w:val="Prrafodelista"/>
        <w:numPr>
          <w:ilvl w:val="0"/>
          <w:numId w:val="6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los zánganos</w:t>
      </w:r>
      <w:r w:rsidR="00636EEF">
        <w:rPr>
          <w:rFonts w:ascii="Arial" w:hAnsi="Arial" w:cs="Arial"/>
          <w:sz w:val="24"/>
          <w:szCs w:val="24"/>
        </w:rPr>
        <w:t>, que no hacían nada,</w:t>
      </w:r>
      <w:r>
        <w:rPr>
          <w:rFonts w:ascii="Arial" w:hAnsi="Arial" w:cs="Arial"/>
          <w:sz w:val="24"/>
          <w:szCs w:val="24"/>
        </w:rPr>
        <w:t xml:space="preserve"> querían apod</w:t>
      </w:r>
      <w:r w:rsidR="00636EEF">
        <w:rPr>
          <w:rFonts w:ascii="Arial" w:hAnsi="Arial" w:cs="Arial"/>
          <w:sz w:val="24"/>
          <w:szCs w:val="24"/>
        </w:rPr>
        <w:t>erarse de la miel de las abejas trabajadora.</w:t>
      </w:r>
    </w:p>
    <w:p w:rsidR="009027B5" w:rsidRDefault="009027B5" w:rsidP="009027B5">
      <w:pPr>
        <w:pStyle w:val="Prrafodelista"/>
        <w:numPr>
          <w:ilvl w:val="0"/>
          <w:numId w:val="6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siempre se llevaban mal entre ellos.</w:t>
      </w:r>
    </w:p>
    <w:p w:rsidR="009027B5" w:rsidRPr="009027B5" w:rsidRDefault="009027B5" w:rsidP="009027B5">
      <w:pPr>
        <w:pStyle w:val="Prrafodelista"/>
        <w:numPr>
          <w:ilvl w:val="0"/>
          <w:numId w:val="6"/>
        </w:num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eran peleadoras, abejas y zánganos</w:t>
      </w:r>
      <w:r w:rsidR="00636EEF">
        <w:rPr>
          <w:rFonts w:ascii="Arial" w:hAnsi="Arial" w:cs="Arial"/>
          <w:sz w:val="24"/>
          <w:szCs w:val="24"/>
        </w:rPr>
        <w:t xml:space="preserve"> se querían comer la miel del panal.</w:t>
      </w:r>
    </w:p>
    <w:p w:rsidR="00877B9E" w:rsidRPr="00877B9E" w:rsidRDefault="00EC6054" w:rsidP="00877B9E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299720</wp:posOffset>
            </wp:positionV>
            <wp:extent cx="2635250" cy="2197100"/>
            <wp:effectExtent l="19050" t="0" r="0" b="0"/>
            <wp:wrapSquare wrapText="bothSides"/>
            <wp:docPr id="11" name="Imagen 10" descr="Dibujos día del Libro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día del Libro 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CC1" w:rsidRDefault="00907CC1" w:rsidP="00907CC1">
      <w:pPr>
        <w:ind w:right="142" w:firstLine="0"/>
        <w:rPr>
          <w:rFonts w:ascii="Arial" w:hAnsi="Arial" w:cs="Arial"/>
          <w:sz w:val="24"/>
          <w:szCs w:val="24"/>
        </w:rPr>
      </w:pPr>
    </w:p>
    <w:p w:rsidR="00EC6054" w:rsidRDefault="00EC6054" w:rsidP="00907CC1">
      <w:pPr>
        <w:ind w:right="142" w:firstLine="0"/>
        <w:rPr>
          <w:rFonts w:ascii="Arial" w:hAnsi="Arial" w:cs="Arial"/>
          <w:sz w:val="24"/>
          <w:szCs w:val="24"/>
        </w:rPr>
      </w:pPr>
    </w:p>
    <w:p w:rsidR="00EC6054" w:rsidRDefault="00EC6054" w:rsidP="00907CC1">
      <w:pPr>
        <w:ind w:right="142" w:firstLine="0"/>
        <w:rPr>
          <w:rFonts w:ascii="Arial" w:hAnsi="Arial" w:cs="Arial"/>
          <w:sz w:val="24"/>
          <w:szCs w:val="24"/>
        </w:rPr>
      </w:pPr>
    </w:p>
    <w:p w:rsidR="00EC6054" w:rsidRDefault="00EC6054" w:rsidP="00907CC1">
      <w:pPr>
        <w:ind w:right="142" w:firstLine="0"/>
        <w:rPr>
          <w:rFonts w:ascii="Arial" w:hAnsi="Arial" w:cs="Arial"/>
          <w:sz w:val="24"/>
          <w:szCs w:val="24"/>
        </w:rPr>
      </w:pPr>
    </w:p>
    <w:p w:rsidR="00EC6054" w:rsidRDefault="00EC6054" w:rsidP="00907CC1">
      <w:pPr>
        <w:ind w:right="142" w:firstLine="0"/>
        <w:rPr>
          <w:rFonts w:ascii="Arial" w:hAnsi="Arial" w:cs="Arial"/>
          <w:sz w:val="24"/>
          <w:szCs w:val="24"/>
        </w:rPr>
      </w:pPr>
    </w:p>
    <w:p w:rsidR="00EC6054" w:rsidRDefault="00EC6054" w:rsidP="00907CC1">
      <w:pPr>
        <w:ind w:right="142" w:firstLine="0"/>
        <w:rPr>
          <w:rFonts w:ascii="Arial" w:hAnsi="Arial" w:cs="Arial"/>
          <w:sz w:val="24"/>
          <w:szCs w:val="24"/>
        </w:rPr>
      </w:pPr>
    </w:p>
    <w:p w:rsidR="00EC6054" w:rsidRPr="00907CC1" w:rsidRDefault="00EC6054" w:rsidP="00907CC1">
      <w:pPr>
        <w:ind w:right="142" w:firstLine="0"/>
        <w:rPr>
          <w:rFonts w:ascii="Arial" w:hAnsi="Arial" w:cs="Arial"/>
          <w:sz w:val="24"/>
          <w:szCs w:val="24"/>
        </w:rPr>
      </w:pPr>
    </w:p>
    <w:sectPr w:rsidR="00EC6054" w:rsidRPr="00907CC1" w:rsidSect="0010300F">
      <w:pgSz w:w="12240" w:h="20160" w:code="5"/>
      <w:pgMar w:top="1701" w:right="104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C6" w:rsidRDefault="001D0AC6" w:rsidP="00413AAD">
      <w:pPr>
        <w:spacing w:before="0"/>
      </w:pPr>
      <w:r>
        <w:separator/>
      </w:r>
    </w:p>
  </w:endnote>
  <w:endnote w:type="continuationSeparator" w:id="1">
    <w:p w:rsidR="001D0AC6" w:rsidRDefault="001D0AC6" w:rsidP="00413AA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C6" w:rsidRDefault="001D0AC6" w:rsidP="00413AAD">
      <w:pPr>
        <w:spacing w:before="0"/>
      </w:pPr>
      <w:r>
        <w:separator/>
      </w:r>
    </w:p>
  </w:footnote>
  <w:footnote w:type="continuationSeparator" w:id="1">
    <w:p w:rsidR="001D0AC6" w:rsidRDefault="001D0AC6" w:rsidP="00413AA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F7"/>
    <w:multiLevelType w:val="hybridMultilevel"/>
    <w:tmpl w:val="088072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515"/>
    <w:multiLevelType w:val="hybridMultilevel"/>
    <w:tmpl w:val="F5F446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30EA"/>
    <w:multiLevelType w:val="hybridMultilevel"/>
    <w:tmpl w:val="59B2958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A7131"/>
    <w:multiLevelType w:val="hybridMultilevel"/>
    <w:tmpl w:val="6824C8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62F"/>
    <w:multiLevelType w:val="hybridMultilevel"/>
    <w:tmpl w:val="3CD65608"/>
    <w:lvl w:ilvl="0" w:tplc="340A0017">
      <w:start w:val="1"/>
      <w:numFmt w:val="lowerLetter"/>
      <w:lvlText w:val="%1)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C3608B7"/>
    <w:multiLevelType w:val="hybridMultilevel"/>
    <w:tmpl w:val="495E27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AAD"/>
    <w:rsid w:val="000325D4"/>
    <w:rsid w:val="000662F2"/>
    <w:rsid w:val="000A3482"/>
    <w:rsid w:val="000F3782"/>
    <w:rsid w:val="000F49C4"/>
    <w:rsid w:val="0010300F"/>
    <w:rsid w:val="00176503"/>
    <w:rsid w:val="001D0AC6"/>
    <w:rsid w:val="00202CAF"/>
    <w:rsid w:val="002954EF"/>
    <w:rsid w:val="002B06C4"/>
    <w:rsid w:val="003557D3"/>
    <w:rsid w:val="00413AAD"/>
    <w:rsid w:val="00416140"/>
    <w:rsid w:val="00536FAC"/>
    <w:rsid w:val="00544C54"/>
    <w:rsid w:val="00545D9B"/>
    <w:rsid w:val="005767E4"/>
    <w:rsid w:val="005A08F8"/>
    <w:rsid w:val="005B297E"/>
    <w:rsid w:val="005C64D3"/>
    <w:rsid w:val="005F123F"/>
    <w:rsid w:val="00636EEF"/>
    <w:rsid w:val="006379B5"/>
    <w:rsid w:val="00692901"/>
    <w:rsid w:val="007215C2"/>
    <w:rsid w:val="00757102"/>
    <w:rsid w:val="0079795C"/>
    <w:rsid w:val="007C3063"/>
    <w:rsid w:val="00811540"/>
    <w:rsid w:val="00877B9E"/>
    <w:rsid w:val="009027B5"/>
    <w:rsid w:val="00907CC1"/>
    <w:rsid w:val="00957BB0"/>
    <w:rsid w:val="00960180"/>
    <w:rsid w:val="0098712A"/>
    <w:rsid w:val="00A0334F"/>
    <w:rsid w:val="00A03F5E"/>
    <w:rsid w:val="00A61A35"/>
    <w:rsid w:val="00A9737C"/>
    <w:rsid w:val="00B83070"/>
    <w:rsid w:val="00C65695"/>
    <w:rsid w:val="00DE0B6E"/>
    <w:rsid w:val="00E44352"/>
    <w:rsid w:val="00E83D20"/>
    <w:rsid w:val="00EC6054"/>
    <w:rsid w:val="00F6058F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957BB0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A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A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13AAD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3AAD"/>
  </w:style>
  <w:style w:type="paragraph" w:styleId="Piedepgina">
    <w:name w:val="footer"/>
    <w:basedOn w:val="Normal"/>
    <w:link w:val="PiedepginaCar"/>
    <w:uiPriority w:val="99"/>
    <w:semiHidden/>
    <w:unhideWhenUsed/>
    <w:rsid w:val="00413AAD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3AAD"/>
  </w:style>
  <w:style w:type="character" w:styleId="Hipervnculo">
    <w:name w:val="Hyperlink"/>
    <w:basedOn w:val="Fuentedeprrafopredeter"/>
    <w:uiPriority w:val="99"/>
    <w:semiHidden/>
    <w:unhideWhenUsed/>
    <w:rsid w:val="005B29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6503"/>
    <w:pPr>
      <w:ind w:left="720"/>
      <w:contextualSpacing/>
    </w:pPr>
  </w:style>
  <w:style w:type="paragraph" w:customStyle="1" w:styleId="margen-arriba-xs">
    <w:name w:val="margen-arriba-xs"/>
    <w:basedOn w:val="Normal"/>
    <w:rsid w:val="00957BB0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57BB0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Tablaconcuadrcula">
    <w:name w:val="Table Grid"/>
    <w:basedOn w:val="Tablanormal"/>
    <w:uiPriority w:val="59"/>
    <w:rsid w:val="00A9737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23</cp:revision>
  <dcterms:created xsi:type="dcterms:W3CDTF">2020-06-07T15:06:00Z</dcterms:created>
  <dcterms:modified xsi:type="dcterms:W3CDTF">2020-06-11T13:59:00Z</dcterms:modified>
</cp:coreProperties>
</file>